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B269B1" w:rsidRPr="009030BD" w:rsidRDefault="00B269B1" w:rsidP="00B269B1">
      <w:pPr>
        <w:pStyle w:val="BodyTextIndent"/>
        <w:spacing w:after="160" w:line="276" w:lineRule="auto"/>
        <w:ind w:left="567" w:right="565" w:firstLine="0"/>
        <w:contextualSpacing/>
        <w:jc w:val="center"/>
        <w:rPr>
          <w:rFonts w:ascii="GHEA Grapalat" w:hAnsi="GHEA Grapalat"/>
          <w:i w:val="0"/>
          <w:color w:val="000000"/>
          <w:sz w:val="22"/>
          <w:szCs w:val="22"/>
        </w:rPr>
      </w:pPr>
      <w:r w:rsidRPr="009030BD">
        <w:rPr>
          <w:rFonts w:ascii="GHEA Grapalat" w:hAnsi="GHEA Grapalat"/>
          <w:i w:val="0"/>
          <w:color w:val="000000"/>
          <w:sz w:val="22"/>
          <w:szCs w:val="22"/>
        </w:rPr>
        <w:t xml:space="preserve">This text of the notice is approved by the decision N 1 </w:t>
      </w:r>
      <w:r w:rsidR="00821E42">
        <w:rPr>
          <w:rFonts w:ascii="GHEA Grapalat" w:hAnsi="GHEA Grapalat"/>
          <w:i w:val="0"/>
          <w:color w:val="000000"/>
          <w:sz w:val="22"/>
          <w:szCs w:val="22"/>
        </w:rPr>
        <w:t>April 20</w:t>
      </w:r>
      <w:r w:rsidRPr="009030BD">
        <w:rPr>
          <w:rFonts w:ascii="GHEA Grapalat" w:hAnsi="GHEA Grapalat"/>
          <w:i w:val="0"/>
          <w:color w:val="000000"/>
          <w:sz w:val="22"/>
          <w:szCs w:val="22"/>
        </w:rPr>
        <w:t>, 202</w:t>
      </w:r>
      <w:r>
        <w:rPr>
          <w:rFonts w:ascii="GHEA Grapalat" w:hAnsi="GHEA Grapalat"/>
          <w:i w:val="0"/>
          <w:color w:val="000000"/>
          <w:sz w:val="22"/>
          <w:szCs w:val="22"/>
        </w:rPr>
        <w:t>6</w:t>
      </w:r>
      <w:r w:rsidRPr="009030BD">
        <w:rPr>
          <w:rFonts w:ascii="GHEA Grapalat" w:hAnsi="GHEA Grapalat"/>
          <w:i w:val="0"/>
          <w:color w:val="000000"/>
          <w:sz w:val="22"/>
          <w:szCs w:val="22"/>
        </w:rPr>
        <w:t xml:space="preserve"> </w:t>
      </w:r>
    </w:p>
    <w:p w:rsidR="00B269B1" w:rsidRPr="009030BD" w:rsidRDefault="00B269B1" w:rsidP="00B269B1">
      <w:pPr>
        <w:pStyle w:val="BodyTextIndent"/>
        <w:spacing w:line="240" w:lineRule="auto"/>
        <w:ind w:left="562" w:right="562" w:firstLine="0"/>
        <w:jc w:val="center"/>
        <w:rPr>
          <w:rFonts w:ascii="GHEA Grapalat" w:hAnsi="GHEA Grapalat"/>
          <w:i w:val="0"/>
          <w:color w:val="000000"/>
          <w:sz w:val="22"/>
          <w:szCs w:val="22"/>
        </w:rPr>
      </w:pPr>
      <w:r w:rsidRPr="009030BD">
        <w:rPr>
          <w:rFonts w:ascii="GHEA Grapalat" w:hAnsi="GHEA Grapalat"/>
          <w:i w:val="0"/>
          <w:color w:val="000000"/>
          <w:sz w:val="22"/>
          <w:szCs w:val="22"/>
        </w:rPr>
        <w:t>of the Price Quotation Commission</w:t>
      </w:r>
    </w:p>
    <w:p w:rsidR="00B269B1" w:rsidRPr="009030BD" w:rsidRDefault="00B269B1" w:rsidP="00B269B1">
      <w:pPr>
        <w:pStyle w:val="BodyTextIndent"/>
        <w:spacing w:line="240" w:lineRule="auto"/>
        <w:ind w:right="562" w:firstLine="0"/>
        <w:rPr>
          <w:rFonts w:ascii="GHEA Grapalat" w:hAnsi="GHEA Grapalat"/>
          <w:i w:val="0"/>
          <w:color w:val="000000"/>
          <w:sz w:val="22"/>
          <w:szCs w:val="22"/>
        </w:rPr>
      </w:pPr>
    </w:p>
    <w:p w:rsidR="00B269B1" w:rsidRPr="009030BD" w:rsidRDefault="00B269B1" w:rsidP="00B269B1">
      <w:pPr>
        <w:pStyle w:val="BodyTextIndent"/>
        <w:spacing w:after="160" w:line="240" w:lineRule="auto"/>
        <w:rPr>
          <w:sz w:val="22"/>
          <w:szCs w:val="22"/>
        </w:rPr>
      </w:pPr>
      <w:r w:rsidRPr="009030BD">
        <w:rPr>
          <w:rFonts w:ascii="GHEA Grapalat" w:hAnsi="GHEA Grapalat"/>
          <w:i w:val="0"/>
          <w:color w:val="000000"/>
          <w:sz w:val="22"/>
          <w:szCs w:val="22"/>
        </w:rPr>
        <w:t xml:space="preserve">                                      Code of the price quotation </w:t>
      </w:r>
      <w:r w:rsidRPr="009030BD">
        <w:rPr>
          <w:rFonts w:ascii="GHEA Grapalat" w:hAnsi="GHEA Grapalat"/>
          <w:i w:val="0"/>
          <w:sz w:val="22"/>
          <w:szCs w:val="22"/>
        </w:rPr>
        <w:t>HHQK-GHTsDzB-</w:t>
      </w:r>
      <w:r w:rsidR="00AF361A">
        <w:rPr>
          <w:rFonts w:ascii="GHEA Grapalat" w:hAnsi="GHEA Grapalat"/>
          <w:i w:val="0"/>
          <w:sz w:val="22"/>
          <w:szCs w:val="22"/>
        </w:rPr>
        <w:t>26/30</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w:t>
      </w:r>
      <w:proofErr w:type="gramStart"/>
      <w:r w:rsidRPr="00D25BF0">
        <w:rPr>
          <w:rFonts w:ascii="GHEA Grapalat" w:hAnsi="GHEA Grapalat"/>
          <w:i w:val="0"/>
          <w:color w:val="000000"/>
        </w:rPr>
        <w:t xml:space="preserve">for </w:t>
      </w:r>
      <w:r w:rsidR="00EA41E1" w:rsidRPr="00EA41E1">
        <w:rPr>
          <w:rFonts w:ascii="GHEA Grapalat" w:hAnsi="GHEA Grapalat"/>
          <w:i w:val="0"/>
          <w:color w:val="000000"/>
        </w:rPr>
        <w:t xml:space="preserve"> </w:t>
      </w:r>
      <w:r w:rsidR="00EA41E1" w:rsidRPr="003E4A33">
        <w:rPr>
          <w:rFonts w:ascii="GHEA Grapalat" w:hAnsi="GHEA Grapalat"/>
          <w:i w:val="0"/>
          <w:color w:val="000000"/>
        </w:rPr>
        <w:t>car</w:t>
      </w:r>
      <w:proofErr w:type="gramEnd"/>
      <w:r w:rsidR="00EA41E1" w:rsidRPr="003E4A33">
        <w:rPr>
          <w:rFonts w:ascii="GHEA Grapalat" w:hAnsi="GHEA Grapalat"/>
          <w:i w:val="0"/>
          <w:color w:val="000000"/>
        </w:rPr>
        <w:t xml:space="preserve"> repair services</w:t>
      </w:r>
      <w:r w:rsidR="00C73701" w:rsidRPr="00D25BF0">
        <w:rPr>
          <w:rFonts w:ascii="GHEA Grapalat" w:hAnsi="GHEA Grapalat"/>
          <w:i w:val="0"/>
          <w:color w:val="000000"/>
        </w:rPr>
        <w:t xml:space="preserve"> (hereinafter referred to as "the contract").</w:t>
      </w:r>
      <w:r w:rsidR="005F3CD4" w:rsidRPr="00D25BF0">
        <w:rPr>
          <w:rFonts w:ascii="GHEA Grapalat" w:hAnsi="GHEA Grapalat"/>
          <w:i w:val="0"/>
          <w:color w:val="000000"/>
        </w:rPr>
        <w:t>.</w:t>
      </w:r>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bookmarkStart w:id="0" w:name="_GoBack"/>
      <w:r w:rsidR="00821E42">
        <w:rPr>
          <w:rFonts w:ascii="GHEA Grapalat" w:hAnsi="GHEA Grapalat"/>
          <w:i w:val="0"/>
          <w:color w:val="000000"/>
        </w:rPr>
        <w:t>April 28</w:t>
      </w:r>
      <w:bookmarkEnd w:id="0"/>
      <w:r w:rsidR="00303867">
        <w:rPr>
          <w:rFonts w:ascii="GHEA Grapalat" w:hAnsi="GHEA Grapalat"/>
          <w:i w:val="0"/>
          <w:color w:val="000000"/>
        </w:rPr>
        <w:t xml:space="preserve"> 202</w:t>
      </w:r>
      <w:r w:rsidR="009077C4">
        <w:rPr>
          <w:rFonts w:ascii="GHEA Grapalat" w:hAnsi="GHEA Grapalat"/>
          <w:i w:val="0"/>
          <w:color w:val="000000"/>
        </w:rPr>
        <w:t>6</w:t>
      </w:r>
      <w:r w:rsidR="00A540CD" w:rsidRPr="00D25BF0">
        <w:rPr>
          <w:rFonts w:ascii="GHEA Grapalat" w:hAnsi="GHEA Grapalat"/>
          <w:i w:val="0"/>
          <w:color w:val="000000"/>
        </w:rPr>
        <w:t xml:space="preserve">, </w:t>
      </w:r>
      <w:r w:rsidR="00EA41E1">
        <w:rPr>
          <w:rFonts w:ascii="GHEA Grapalat" w:hAnsi="GHEA Grapalat"/>
          <w:i w:val="0"/>
          <w:color w:val="000000"/>
        </w:rPr>
        <w:t>11:00</w:t>
      </w:r>
      <w:r w:rsidR="00A540CD"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821E42">
        <w:rPr>
          <w:rFonts w:ascii="GHEA Grapalat" w:hAnsi="GHEA Grapalat"/>
          <w:i w:val="0"/>
          <w:color w:val="000000"/>
        </w:rPr>
        <w:t>April 28</w:t>
      </w:r>
      <w:r w:rsidR="009077C4">
        <w:rPr>
          <w:rFonts w:ascii="GHEA Grapalat" w:hAnsi="GHEA Grapalat"/>
          <w:i w:val="0"/>
          <w:color w:val="000000"/>
        </w:rPr>
        <w:t xml:space="preserve"> </w:t>
      </w:r>
      <w:r w:rsidR="00EA41E1">
        <w:rPr>
          <w:rFonts w:ascii="GHEA Grapalat" w:hAnsi="GHEA Grapalat"/>
          <w:i w:val="0"/>
          <w:color w:val="000000"/>
        </w:rPr>
        <w:t>202</w:t>
      </w:r>
      <w:r w:rsidR="009077C4">
        <w:rPr>
          <w:rFonts w:ascii="GHEA Grapalat" w:hAnsi="GHEA Grapalat"/>
          <w:i w:val="0"/>
          <w:color w:val="000000"/>
        </w:rPr>
        <w:t>6</w:t>
      </w:r>
      <w:r w:rsidR="00EA41E1" w:rsidRPr="00D25BF0">
        <w:rPr>
          <w:rFonts w:ascii="GHEA Grapalat" w:hAnsi="GHEA Grapalat"/>
          <w:i w:val="0"/>
          <w:color w:val="000000"/>
        </w:rPr>
        <w:t xml:space="preserve">, </w:t>
      </w:r>
      <w:r w:rsidR="00EA41E1">
        <w:rPr>
          <w:rFonts w:ascii="GHEA Grapalat" w:hAnsi="GHEA Grapalat"/>
          <w:i w:val="0"/>
          <w:color w:val="000000"/>
        </w:rPr>
        <w:t>11:00</w:t>
      </w:r>
      <w:r w:rsidR="00A540CD"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9077C4">
        <w:rPr>
          <w:rFonts w:ascii="GHEA Grapalat" w:hAnsi="GHEA Grapalat"/>
          <w:i w:val="0"/>
          <w:color w:val="000000"/>
        </w:rPr>
        <w:t>Gayane Hakobyan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9077C4" w:rsidRPr="00C56DD5">
          <w:rPr>
            <w:rStyle w:val="Hyperlink"/>
            <w:rFonts w:ascii="GHEA Grapalat" w:hAnsi="GHEA Grapalat"/>
            <w:i w:val="0"/>
            <w:lang w:val="af-ZA"/>
          </w:rPr>
          <w:t>tender5@minurban.am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B7FB3"/>
    <w:rsid w:val="00112825"/>
    <w:rsid w:val="0018330C"/>
    <w:rsid w:val="001A7E88"/>
    <w:rsid w:val="001E1812"/>
    <w:rsid w:val="0022472B"/>
    <w:rsid w:val="00234588"/>
    <w:rsid w:val="00292DFF"/>
    <w:rsid w:val="00303867"/>
    <w:rsid w:val="003166CC"/>
    <w:rsid w:val="00381384"/>
    <w:rsid w:val="003949E4"/>
    <w:rsid w:val="003A486E"/>
    <w:rsid w:val="00406DCD"/>
    <w:rsid w:val="0045571C"/>
    <w:rsid w:val="00505ACA"/>
    <w:rsid w:val="00511E89"/>
    <w:rsid w:val="00551036"/>
    <w:rsid w:val="0056556B"/>
    <w:rsid w:val="00570166"/>
    <w:rsid w:val="005D1820"/>
    <w:rsid w:val="005F3CD4"/>
    <w:rsid w:val="006B2825"/>
    <w:rsid w:val="006D456C"/>
    <w:rsid w:val="0072071E"/>
    <w:rsid w:val="00727528"/>
    <w:rsid w:val="00732509"/>
    <w:rsid w:val="007A0C4A"/>
    <w:rsid w:val="007D1958"/>
    <w:rsid w:val="008104D5"/>
    <w:rsid w:val="00821E42"/>
    <w:rsid w:val="008C179F"/>
    <w:rsid w:val="009077C4"/>
    <w:rsid w:val="00945998"/>
    <w:rsid w:val="009B3971"/>
    <w:rsid w:val="009C0C96"/>
    <w:rsid w:val="009F6C7A"/>
    <w:rsid w:val="00A51C22"/>
    <w:rsid w:val="00A540CD"/>
    <w:rsid w:val="00A94B08"/>
    <w:rsid w:val="00A977A5"/>
    <w:rsid w:val="00AF361A"/>
    <w:rsid w:val="00B04FBF"/>
    <w:rsid w:val="00B269B1"/>
    <w:rsid w:val="00B43397"/>
    <w:rsid w:val="00B84230"/>
    <w:rsid w:val="00B875F2"/>
    <w:rsid w:val="00BF1952"/>
    <w:rsid w:val="00C1305D"/>
    <w:rsid w:val="00C148CA"/>
    <w:rsid w:val="00C50D72"/>
    <w:rsid w:val="00C73701"/>
    <w:rsid w:val="00CC4556"/>
    <w:rsid w:val="00CC7047"/>
    <w:rsid w:val="00D043D0"/>
    <w:rsid w:val="00D25BF0"/>
    <w:rsid w:val="00D3579D"/>
    <w:rsid w:val="00D36B5B"/>
    <w:rsid w:val="00D867F0"/>
    <w:rsid w:val="00DA390E"/>
    <w:rsid w:val="00DD3023"/>
    <w:rsid w:val="00E1609B"/>
    <w:rsid w:val="00E367A3"/>
    <w:rsid w:val="00EA41E1"/>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CA92BF"/>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376</Words>
  <Characters>2145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26</cp:revision>
  <dcterms:created xsi:type="dcterms:W3CDTF">2022-08-04T07:54:00Z</dcterms:created>
  <dcterms:modified xsi:type="dcterms:W3CDTF">2026-04-18T13:24:00Z</dcterms:modified>
</cp:coreProperties>
</file>